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sz w:val="36"/>
          <w:szCs w:val="36"/>
        </w:rPr>
      </w:pPr>
      <w:r>
        <w:rPr>
          <w:sz w:val="36"/>
          <w:szCs w:val="36"/>
          <w:rtl w:val="0"/>
          <w:lang w:val="es-ES_tradnl"/>
        </w:rPr>
        <w:t>NORMATIVA PER A PARTICIPAR AMB UNA</w:t>
      </w:r>
      <w:r>
        <w:rPr>
          <w:sz w:val="36"/>
          <w:szCs w:val="36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810259</wp:posOffset>
            </wp:positionV>
            <wp:extent cx="1209675" cy="12096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1" descr="Imagen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  <w:rtl w:val="0"/>
          <w:lang w:val="es-ES_tradnl"/>
        </w:rPr>
        <w:t xml:space="preserve"> PARADA FIRA DE TARDOR DE SAL</w:t>
      </w:r>
      <w:r>
        <w:rPr>
          <w:sz w:val="36"/>
          <w:szCs w:val="36"/>
          <w:rtl w:val="0"/>
          <w:lang w:val="es-ES_tradnl"/>
        </w:rPr>
        <w:t>À</w:t>
      </w:r>
      <w:r>
        <w:rPr>
          <w:sz w:val="36"/>
          <w:szCs w:val="36"/>
          <w:rtl w:val="0"/>
          <w:lang w:val="es-ES_tradnl"/>
        </w:rPr>
        <w:t>S DE PALLARS</w:t>
      </w:r>
      <w:r>
        <w:rPr>
          <w:rtl w:val="0"/>
          <w:lang w:val="es-ES_tradnl"/>
        </w:rPr>
        <w:t xml:space="preserve"> </w:t>
      </w:r>
    </w:p>
    <w:p>
      <w:pPr>
        <w:pStyle w:val="heading 1"/>
        <w:spacing w:before="0"/>
        <w:ind w:left="993" w:firstLine="0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Diumenge, 14 de novembre de 2021</w:t>
      </w:r>
    </w:p>
    <w:p>
      <w:pPr>
        <w:pStyle w:val="Cos"/>
        <w:spacing w:line="276" w:lineRule="auto"/>
        <w:ind w:left="426" w:firstLine="0"/>
      </w:pP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Es prioritzaran les parades agroaliment</w:t>
      </w:r>
      <w:r>
        <w:rPr>
          <w:b w:val="1"/>
          <w:bCs w:val="1"/>
          <w:rtl w:val="0"/>
          <w:lang w:val="es-ES_tradnl"/>
        </w:rPr>
        <w:t>à</w:t>
      </w:r>
      <w:r>
        <w:rPr>
          <w:b w:val="1"/>
          <w:bCs w:val="1"/>
          <w:rtl w:val="0"/>
          <w:lang w:val="es-ES_tradnl"/>
        </w:rPr>
        <w:t>ries</w:t>
      </w:r>
      <w:r>
        <w:rPr>
          <w:rtl w:val="0"/>
          <w:lang w:val="es-ES_tradnl"/>
        </w:rPr>
        <w:t xml:space="preserve"> per sobre de les d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 xml:space="preserve">artesania.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Tindran prioritat els productes i productors de proximitat de les comarques de 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Alt Pirineu i Aran i ve</w:t>
      </w:r>
      <w:r>
        <w:rPr>
          <w:b w:val="1"/>
          <w:bCs w:val="1"/>
          <w:rtl w:val="0"/>
          <w:lang w:val="es-ES_tradnl"/>
        </w:rPr>
        <w:t>ï</w:t>
      </w:r>
      <w:r>
        <w:rPr>
          <w:b w:val="1"/>
          <w:bCs w:val="1"/>
          <w:rtl w:val="0"/>
          <w:lang w:val="es-ES_tradnl"/>
        </w:rPr>
        <w:t>nes</w:t>
      </w:r>
      <w:r>
        <w:rPr>
          <w:rtl w:val="0"/>
          <w:lang w:val="es-ES_tradnl"/>
        </w:rPr>
        <w:t xml:space="preserve"> (Pallars Juss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, Pallars Sobir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, Val d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Aran, Alta Ribagor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a, Alt Urgell, Cerdanya, Noguera, Alta Ribagor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a Occidental i Baixa Ribagor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 xml:space="preserve">a).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Es potenciaran els productors i els productes artesanals de caire tradicional i/o etnogr</w:t>
      </w:r>
      <w:r>
        <w:rPr>
          <w:b w:val="1"/>
          <w:bCs w:val="1"/>
          <w:rtl w:val="0"/>
          <w:lang w:val="es-ES_tradnl"/>
        </w:rPr>
        <w:t>à</w:t>
      </w:r>
      <w:r>
        <w:rPr>
          <w:b w:val="1"/>
          <w:bCs w:val="1"/>
          <w:rtl w:val="0"/>
          <w:lang w:val="es-ES_tradnl"/>
        </w:rPr>
        <w:t>fic de les comarques pirinenques</w:t>
      </w:r>
      <w:r>
        <w:rPr>
          <w:rtl w:val="0"/>
          <w:lang w:val="es-ES_tradnl"/>
        </w:rPr>
        <w:t xml:space="preserve"> (cistelleria, cer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mica, fusteria, forja, t</w:t>
      </w:r>
      <w:r>
        <w:rPr>
          <w:rtl w:val="0"/>
          <w:lang w:val="es-ES_tradnl"/>
        </w:rPr>
        <w:t>è</w:t>
      </w:r>
      <w:r>
        <w:rPr>
          <w:rtl w:val="0"/>
          <w:lang w:val="es-ES_tradnl"/>
        </w:rPr>
        <w:t xml:space="preserve">xtil, bellesa) per sobre dels de joieria, bijuteria o la manufactura del cuir. </w:t>
      </w:r>
      <w:r>
        <w:rPr>
          <w:b w:val="1"/>
          <w:bCs w:val="1"/>
          <w:rtl w:val="0"/>
          <w:lang w:val="es-ES_tradnl"/>
        </w:rPr>
        <w:t>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Organitzaci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>es reserva el dret d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 xml:space="preserve">acceptar parades amb productes </w:t>
      </w:r>
      <w:r>
        <w:rPr>
          <w:b w:val="1"/>
          <w:bCs w:val="1"/>
          <w:rtl w:val="0"/>
          <w:lang w:val="es-ES_tradnl"/>
        </w:rPr>
        <w:t>è</w:t>
      </w:r>
      <w:r>
        <w:rPr>
          <w:b w:val="1"/>
          <w:bCs w:val="1"/>
          <w:rtl w:val="0"/>
          <w:lang w:val="es-ES_tradnl"/>
        </w:rPr>
        <w:t>tnics forans o els t</w:t>
      </w:r>
      <w:r>
        <w:rPr>
          <w:b w:val="1"/>
          <w:bCs w:val="1"/>
          <w:rtl w:val="0"/>
          <w:lang w:val="es-ES_tradnl"/>
        </w:rPr>
        <w:t>è</w:t>
      </w:r>
      <w:r>
        <w:rPr>
          <w:b w:val="1"/>
          <w:bCs w:val="1"/>
          <w:rtl w:val="0"/>
          <w:lang w:val="es-ES_tradnl"/>
        </w:rPr>
        <w:t>xtils industrials.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 xml:space="preserve">aforament de parades 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 xml:space="preserve">s </w:t>
      </w:r>
      <w:r>
        <w:rPr>
          <w:b w:val="1"/>
          <w:bCs w:val="1"/>
          <w:u w:val="single"/>
          <w:rtl w:val="0"/>
          <w:lang w:val="es-ES_tradnl"/>
        </w:rPr>
        <w:t>limitat</w:t>
      </w:r>
      <w:r>
        <w:rPr>
          <w:rtl w:val="0"/>
          <w:lang w:val="es-ES_tradnl"/>
        </w:rPr>
        <w:t>. Si aquest traspassa el 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mit marcat per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Organitzaci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aquesta podr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 xml:space="preserve">desestimar les que no compleixin les recomanacions dels punts 1, 2 i 3.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b w:val="1"/>
          <w:bCs w:val="1"/>
          <w:rtl w:val="0"/>
          <w:lang w:val="es-ES_tradnl"/>
        </w:rPr>
        <w:t>La inscripci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>NO SER</w:t>
      </w:r>
      <w:r>
        <w:rPr>
          <w:b w:val="1"/>
          <w:bCs w:val="1"/>
          <w:rtl w:val="0"/>
          <w:lang w:val="es-ES_tradnl"/>
        </w:rPr>
        <w:t xml:space="preserve">À </w:t>
      </w:r>
      <w:r>
        <w:rPr>
          <w:b w:val="1"/>
          <w:bCs w:val="1"/>
          <w:rtl w:val="0"/>
          <w:lang w:val="es-ES_tradnl"/>
        </w:rPr>
        <w:t>AUTOM</w:t>
      </w:r>
      <w:r>
        <w:rPr>
          <w:b w:val="1"/>
          <w:bCs w:val="1"/>
          <w:rtl w:val="0"/>
          <w:lang w:val="es-ES_tradnl"/>
        </w:rPr>
        <w:t>À</w:t>
      </w:r>
      <w:r>
        <w:rPr>
          <w:b w:val="1"/>
          <w:bCs w:val="1"/>
          <w:rtl w:val="0"/>
          <w:lang w:val="es-ES_tradnl"/>
        </w:rPr>
        <w:t>TICA ni es far</w:t>
      </w:r>
      <w:r>
        <w:rPr>
          <w:b w:val="1"/>
          <w:bCs w:val="1"/>
          <w:rtl w:val="0"/>
          <w:lang w:val="es-ES_tradnl"/>
        </w:rPr>
        <w:t xml:space="preserve">à </w:t>
      </w:r>
      <w:r>
        <w:rPr>
          <w:b w:val="1"/>
          <w:bCs w:val="1"/>
          <w:rtl w:val="0"/>
          <w:lang w:val="es-ES_tradnl"/>
        </w:rPr>
        <w:t>cap pagament</w:t>
      </w:r>
      <w:r>
        <w:rPr>
          <w:rtl w:val="0"/>
          <w:lang w:val="es-ES_tradnl"/>
        </w:rPr>
        <w:t>.  A causa del COVID-19 el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de parades totals a estat afectat; per aquesta ra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proc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inscripci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ha quedat alterat.  </w:t>
      </w:r>
    </w:p>
    <w:p>
      <w:pPr>
        <w:pStyle w:val="List Paragraph"/>
        <w:spacing w:line="276" w:lineRule="auto"/>
        <w:ind w:left="426" w:firstLine="0"/>
        <w:jc w:val="both"/>
      </w:pPr>
      <w:r>
        <w:rPr>
          <w:b w:val="1"/>
          <w:bCs w:val="1"/>
          <w:rtl w:val="0"/>
          <w:lang w:val="es-ES_tradnl"/>
        </w:rPr>
        <w:t>La inscripci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>consistir</w:t>
      </w:r>
      <w:r>
        <w:rPr>
          <w:b w:val="1"/>
          <w:bCs w:val="1"/>
          <w:rtl w:val="0"/>
          <w:lang w:val="es-ES_tradnl"/>
        </w:rPr>
        <w:t xml:space="preserve">à </w:t>
      </w:r>
      <w:r>
        <w:rPr>
          <w:b w:val="1"/>
          <w:bCs w:val="1"/>
          <w:rtl w:val="0"/>
          <w:lang w:val="es-ES_tradnl"/>
        </w:rPr>
        <w:t>a enviar la SOL</w:t>
      </w:r>
      <w:r>
        <w:rPr>
          <w:b w:val="1"/>
          <w:bCs w:val="1"/>
          <w:rtl w:val="0"/>
          <w:lang w:val="es-ES_tradnl"/>
        </w:rPr>
        <w:t>·</w:t>
      </w:r>
      <w:r>
        <w:rPr>
          <w:b w:val="1"/>
          <w:bCs w:val="1"/>
          <w:rtl w:val="0"/>
          <w:lang w:val="es-ES_tradnl"/>
        </w:rPr>
        <w:t>LICITUD DE PARADA DE FIRA (el document que trobareu en la seg</w:t>
      </w:r>
      <w:r>
        <w:rPr>
          <w:b w:val="1"/>
          <w:bCs w:val="1"/>
          <w:rtl w:val="0"/>
          <w:lang w:val="es-ES_tradnl"/>
        </w:rPr>
        <w:t>ü</w:t>
      </w:r>
      <w:r>
        <w:rPr>
          <w:b w:val="1"/>
          <w:bCs w:val="1"/>
          <w:rtl w:val="0"/>
          <w:lang w:val="es-ES_tradnl"/>
        </w:rPr>
        <w:t>ent p</w:t>
      </w:r>
      <w:r>
        <w:rPr>
          <w:b w:val="1"/>
          <w:bCs w:val="1"/>
          <w:rtl w:val="0"/>
          <w:lang w:val="es-ES_tradnl"/>
        </w:rPr>
        <w:t>à</w:t>
      </w:r>
      <w:r>
        <w:rPr>
          <w:b w:val="1"/>
          <w:bCs w:val="1"/>
          <w:rtl w:val="0"/>
          <w:lang w:val="es-ES_tradnl"/>
        </w:rPr>
        <w:t xml:space="preserve">gina) juntament amb una FOTOGRAFIA DE LA VOSTRA PARADA al correu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"mailto:fira@salas.cat"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fira@salas.cat</w:t>
      </w:r>
      <w:r>
        <w:rPr/>
        <w:fldChar w:fldCharType="end" w:fldLock="0"/>
      </w:r>
      <w:r>
        <w:rPr>
          <w:b w:val="1"/>
          <w:bCs w:val="1"/>
          <w:rtl w:val="0"/>
          <w:lang w:val="es-ES_tradnl"/>
        </w:rPr>
        <w:t xml:space="preserve"> amb el concepte SOL</w:t>
      </w:r>
      <w:r>
        <w:rPr>
          <w:b w:val="1"/>
          <w:bCs w:val="1"/>
          <w:rtl w:val="0"/>
          <w:lang w:val="es-ES_tradnl"/>
        </w:rPr>
        <w:t>·</w:t>
      </w:r>
      <w:r>
        <w:rPr>
          <w:b w:val="1"/>
          <w:bCs w:val="1"/>
          <w:rtl w:val="0"/>
          <w:lang w:val="es-ES_tradnl"/>
        </w:rPr>
        <w:t>LICITUD PARADA + EL NOM DE 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EMPRESA. La fotografia de la parada si ha de veure la parada al complet per tal de poder tenir un suport visual de les mides de la parada. 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organitzaci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 xml:space="preserve">es reserva el dret de </w:t>
      </w:r>
      <w:r>
        <w:rPr>
          <w:b w:val="1"/>
          <w:bCs w:val="1"/>
          <w:u w:val="single"/>
          <w:rtl w:val="0"/>
          <w:lang w:val="es-ES_tradnl"/>
        </w:rPr>
        <w:t>NO ACCEPTAR</w:t>
      </w:r>
      <w:r>
        <w:rPr>
          <w:b w:val="1"/>
          <w:bCs w:val="1"/>
          <w:rtl w:val="0"/>
          <w:lang w:val="es-ES_tradnl"/>
        </w:rPr>
        <w:t xml:space="preserve"> certes parades, malgrat que estiguin incloses en els punts 1, 2 i 3.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rtl w:val="0"/>
          <w:lang w:val="es-ES_tradnl"/>
        </w:rPr>
        <w:t>Es donar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 xml:space="preserve">una </w:t>
      </w:r>
      <w:r>
        <w:rPr>
          <w:b w:val="1"/>
          <w:bCs w:val="1"/>
          <w:rtl w:val="0"/>
          <w:lang w:val="es-ES_tradnl"/>
        </w:rPr>
        <w:t>resposta sobre 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acceptaci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>o no de la parada</w:t>
      </w:r>
      <w:r>
        <w:rPr>
          <w:rtl w:val="0"/>
          <w:lang w:val="es-ES_tradnl"/>
        </w:rPr>
        <w:t xml:space="preserve"> abans de la finalitzaci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del termini d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inscripci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, per correu electr</w:t>
      </w:r>
      <w:r>
        <w:rPr>
          <w:rtl w:val="0"/>
          <w:lang w:val="es-ES_tradnl"/>
        </w:rPr>
        <w:t>ò</w:t>
      </w:r>
      <w:r>
        <w:rPr>
          <w:rtl w:val="0"/>
          <w:lang w:val="es-ES_tradnl"/>
        </w:rPr>
        <w:t>nic o tel</w:t>
      </w:r>
      <w:r>
        <w:rPr>
          <w:rtl w:val="0"/>
          <w:lang w:val="es-ES_tradnl"/>
        </w:rPr>
        <w:t>è</w:t>
      </w:r>
      <w:r>
        <w:rPr>
          <w:rtl w:val="0"/>
          <w:lang w:val="es-ES_tradnl"/>
        </w:rPr>
        <w:t xml:space="preserve">fon.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rtl w:val="0"/>
          <w:lang w:val="es-ES_tradnl"/>
        </w:rPr>
        <w:t>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Organitzaci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distribuir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>les parades i designar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>un n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mero als paradistes. Aquest lloc ser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>inapel</w:t>
      </w:r>
      <w:r>
        <w:rPr>
          <w:rtl w:val="0"/>
          <w:lang w:val="es-ES_tradnl"/>
        </w:rPr>
        <w:t>·</w:t>
      </w:r>
      <w:r>
        <w:rPr>
          <w:rtl w:val="0"/>
          <w:lang w:val="es-ES_tradnl"/>
        </w:rPr>
        <w:t xml:space="preserve">lable.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rtl w:val="0"/>
          <w:lang w:val="es-ES_tradnl"/>
        </w:rPr>
        <w:t>El no acatar les recomanacions de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organitzaci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podria suposar el </w:t>
      </w:r>
      <w:r>
        <w:rPr>
          <w:b w:val="1"/>
          <w:bCs w:val="1"/>
          <w:rtl w:val="0"/>
          <w:lang w:val="es-ES_tradnl"/>
        </w:rPr>
        <w:t>tancament de la parada i 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expulsi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del recinte firal.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rtl w:val="0"/>
          <w:lang w:val="es-ES_tradnl"/>
        </w:rPr>
        <w:t>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 xml:space="preserve">horari del mercat 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s de les 10 fins a les 17 hores. Es podr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>accedir amb vehicle a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 xml:space="preserve">espai firal per </w:t>
      </w:r>
      <w:r>
        <w:rPr>
          <w:b w:val="1"/>
          <w:bCs w:val="1"/>
          <w:rtl w:val="0"/>
          <w:lang w:val="es-ES_tradnl"/>
        </w:rPr>
        <w:t>distribuir el g</w:t>
      </w:r>
      <w:r>
        <w:rPr>
          <w:b w:val="1"/>
          <w:bCs w:val="1"/>
          <w:rtl w:val="0"/>
          <w:lang w:val="es-ES_tradnl"/>
        </w:rPr>
        <w:t>è</w:t>
      </w:r>
      <w:r>
        <w:rPr>
          <w:b w:val="1"/>
          <w:bCs w:val="1"/>
          <w:rtl w:val="0"/>
          <w:lang w:val="es-ES_tradnl"/>
        </w:rPr>
        <w:t>nere entre les 6,30 i les 9,30 del mateix diumenge, dia 14.</w:t>
      </w:r>
      <w:r>
        <w:rPr>
          <w:rtl w:val="0"/>
          <w:lang w:val="es-ES_tradnl"/>
        </w:rPr>
        <w:t xml:space="preserve">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organitzaci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decidir</w:t>
      </w:r>
      <w:r>
        <w:rPr>
          <w:rtl w:val="0"/>
          <w:lang w:val="es-ES_tradnl"/>
        </w:rPr>
        <w:t xml:space="preserve">à </w:t>
      </w:r>
      <w:r>
        <w:rPr>
          <w:rtl w:val="0"/>
          <w:lang w:val="es-ES_tradnl"/>
        </w:rPr>
        <w:t xml:space="preserve">si, passada aquesta hora, creu convenient deixar entrar amb vehicle al recinte. </w:t>
      </w:r>
    </w:p>
    <w:p>
      <w:pPr>
        <w:pStyle w:val="List Paragraph"/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rtl w:val="0"/>
          <w:lang w:val="es-ES_tradnl"/>
        </w:rPr>
        <w:t>Si alg</w:t>
      </w:r>
      <w:r>
        <w:rPr>
          <w:rtl w:val="0"/>
          <w:lang w:val="es-ES_tradnl"/>
        </w:rPr>
        <w:t xml:space="preserve">ú </w:t>
      </w:r>
      <w:r>
        <w:rPr>
          <w:rtl w:val="0"/>
          <w:lang w:val="es-ES_tradnl"/>
        </w:rPr>
        <w:t>ho considera convenient pot comen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ar a descarregar el dia abans al lloc designat abans per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organitzaci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. </w:t>
      </w:r>
      <w:r>
        <w:rPr>
          <w:b w:val="1"/>
          <w:bCs w:val="1"/>
          <w:rtl w:val="0"/>
          <w:lang w:val="es-ES_tradnl"/>
        </w:rPr>
        <w:t>En cap cas, aquesta es fa responsable de la seguretat de la mercaderia ni de la seva vigil</w:t>
      </w:r>
      <w:r>
        <w:rPr>
          <w:b w:val="1"/>
          <w:bCs w:val="1"/>
          <w:rtl w:val="0"/>
          <w:lang w:val="es-ES_tradnl"/>
        </w:rPr>
        <w:t>à</w:t>
      </w:r>
      <w:r>
        <w:rPr>
          <w:b w:val="1"/>
          <w:bCs w:val="1"/>
          <w:rtl w:val="0"/>
          <w:lang w:val="es-ES_tradnl"/>
        </w:rPr>
        <w:t xml:space="preserve">ncia.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El TERMINI M</w:t>
      </w:r>
      <w:r>
        <w:rPr>
          <w:b w:val="1"/>
          <w:bCs w:val="1"/>
          <w:rtl w:val="0"/>
          <w:lang w:val="es-ES_tradnl"/>
        </w:rPr>
        <w:t>À</w:t>
      </w:r>
      <w:r>
        <w:rPr>
          <w:b w:val="1"/>
          <w:bCs w:val="1"/>
          <w:rtl w:val="0"/>
          <w:lang w:val="es-ES_tradnl"/>
        </w:rPr>
        <w:t>XIM de presentaci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>de sol</w:t>
      </w:r>
      <w:r>
        <w:rPr>
          <w:b w:val="1"/>
          <w:bCs w:val="1"/>
          <w:rtl w:val="0"/>
          <w:lang w:val="es-ES_tradnl"/>
        </w:rPr>
        <w:t>·</w:t>
      </w:r>
      <w:r>
        <w:rPr>
          <w:b w:val="1"/>
          <w:bCs w:val="1"/>
          <w:rtl w:val="0"/>
          <w:lang w:val="es-ES_tradnl"/>
        </w:rPr>
        <w:t>licituds ser</w:t>
      </w:r>
      <w:r>
        <w:rPr>
          <w:b w:val="1"/>
          <w:bCs w:val="1"/>
          <w:rtl w:val="0"/>
          <w:lang w:val="es-ES_tradnl"/>
        </w:rPr>
        <w:t xml:space="preserve">à </w:t>
      </w:r>
      <w:r>
        <w:rPr>
          <w:b w:val="1"/>
          <w:bCs w:val="1"/>
          <w:rtl w:val="0"/>
          <w:lang w:val="es-ES_tradnl"/>
        </w:rPr>
        <w:t xml:space="preserve">el DIUMENGE, 7 DE NOVEMBRE, a les 24 hores.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b w:val="1"/>
          <w:bCs w:val="1"/>
          <w:rtl w:val="0"/>
          <w:lang w:val="es-ES_tradnl"/>
        </w:rPr>
        <w:sectPr>
          <w:headerReference w:type="default" r:id="rId5"/>
          <w:footerReference w:type="default" r:id="rId6"/>
          <w:pgSz w:w="11900" w:h="16840" w:orient="portrait"/>
          <w:pgMar w:top="1276" w:right="1701" w:bottom="1417" w:left="1701" w:header="708" w:footer="708"/>
          <w:bidi w:val="0"/>
        </w:sectPr>
      </w:pPr>
      <w:r>
        <w:rPr>
          <w:b w:val="1"/>
          <w:bCs w:val="1"/>
          <w:rtl w:val="0"/>
          <w:lang w:val="es-ES_tradnl"/>
        </w:rPr>
        <w:t>L</w:t>
      </w:r>
      <w:r>
        <w:rPr>
          <w:b w:val="1"/>
          <w:bCs w:val="1"/>
          <w:rtl w:val="0"/>
          <w:lang w:val="es-ES_tradnl"/>
        </w:rPr>
        <w:t>’</w:t>
      </w:r>
      <w:r>
        <w:rPr>
          <w:b w:val="1"/>
          <w:bCs w:val="1"/>
          <w:rtl w:val="0"/>
          <w:lang w:val="es-ES_tradnl"/>
        </w:rPr>
        <w:t>organitzaci</w:t>
      </w:r>
      <w:r>
        <w:rPr>
          <w:b w:val="1"/>
          <w:bCs w:val="1"/>
          <w:rtl w:val="0"/>
          <w:lang w:val="es-ES_tradnl"/>
        </w:rPr>
        <w:t xml:space="preserve">ó </w:t>
      </w:r>
      <w:r>
        <w:rPr>
          <w:b w:val="1"/>
          <w:bCs w:val="1"/>
          <w:rtl w:val="0"/>
          <w:lang w:val="es-ES_tradnl"/>
        </w:rPr>
        <w:t xml:space="preserve">es reserva el dret de modificar aquestes bases. </w:t>
      </w:r>
    </w:p>
    <w:p>
      <w:pPr>
        <w:pStyle w:val="heading 1"/>
        <w:ind w:left="1134" w:firstLine="0"/>
      </w:pPr>
      <w:r>
        <w:rPr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-227965</wp:posOffset>
            </wp:positionH>
            <wp:positionV relativeFrom="page">
              <wp:posOffset>649605</wp:posOffset>
            </wp:positionV>
            <wp:extent cx="963663" cy="963663"/>
            <wp:effectExtent l="0" t="0" r="0" b="0"/>
            <wp:wrapNone/>
            <wp:docPr id="1073741826" name="officeArt object" descr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 2" descr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663" cy="9636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XV DIADA DE REMEMORACI</w:t>
      </w:r>
      <w:r>
        <w:rPr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 xml:space="preserve">Ó </w:t>
      </w:r>
      <w:r>
        <w:rPr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DE LA FIRA DE SAL</w:t>
      </w:r>
      <w:r>
        <w:rPr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À</w:t>
      </w:r>
      <w:r>
        <w:rPr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S. FIRA DE TARDOR. Diumenge, 14 de novembre de 20</w:t>
      </w:r>
      <w:r>
        <w:rPr>
          <w:outline w:val="0"/>
          <w:color w:val="262626"/>
          <w:u w:color="262626"/>
          <w:rtl w:val="0"/>
          <w:lang w:val="es-ES_tradnl"/>
          <w14:textFill>
            <w14:solidFill>
              <w14:srgbClr w14:val="262626"/>
            </w14:solidFill>
          </w14:textFill>
        </w:rPr>
        <w:t>21</w:t>
      </w:r>
      <w:r>
        <w:rPr>
          <w:rtl w:val="0"/>
          <w:lang w:val="es-ES_tradnl"/>
        </w:rPr>
        <w:t xml:space="preserve"> </w:t>
      </w:r>
    </w:p>
    <w:p>
      <w:pPr>
        <w:pStyle w:val="heading 1"/>
        <w:rPr>
          <w:rFonts w:ascii="Carlito" w:cs="Carlito" w:hAnsi="Carlito" w:eastAsia="Carlito"/>
          <w:b w:val="1"/>
          <w:bCs w:val="1"/>
          <w:sz w:val="40"/>
          <w:szCs w:val="40"/>
          <w:u w:val="single"/>
        </w:rPr>
      </w:pPr>
      <w:r>
        <w:rPr>
          <w:rFonts w:ascii="Carlito" w:hAnsi="Carlito"/>
          <w:b w:val="1"/>
          <w:bCs w:val="1"/>
          <w:sz w:val="40"/>
          <w:szCs w:val="40"/>
          <w:u w:val="single"/>
          <w:rtl w:val="0"/>
          <w:lang w:val="es-ES_tradnl"/>
        </w:rPr>
        <w:t>SOL</w:t>
      </w:r>
      <w:r>
        <w:rPr>
          <w:rFonts w:ascii="Carlito" w:hAnsi="Carlito" w:hint="default"/>
          <w:b w:val="1"/>
          <w:bCs w:val="1"/>
          <w:sz w:val="40"/>
          <w:szCs w:val="40"/>
          <w:u w:val="single"/>
          <w:rtl w:val="0"/>
          <w:lang w:val="es-ES_tradnl"/>
        </w:rPr>
        <w:t>·</w:t>
      </w:r>
      <w:r>
        <w:rPr>
          <w:rFonts w:ascii="Carlito" w:hAnsi="Carlito"/>
          <w:b w:val="1"/>
          <w:bCs w:val="1"/>
          <w:sz w:val="40"/>
          <w:szCs w:val="40"/>
          <w:u w:val="single"/>
          <w:rtl w:val="0"/>
          <w:lang w:val="es-ES_tradnl"/>
        </w:rPr>
        <w:t xml:space="preserve">LICITUD DE PARADA DE FIRA </w:t>
      </w:r>
    </w:p>
    <w:p>
      <w:pPr>
        <w:pStyle w:val="No Spacing"/>
      </w:pPr>
    </w:p>
    <w:p>
      <w:pPr>
        <w:pStyle w:val="No Spacing"/>
        <w:spacing w:line="360" w:lineRule="auto"/>
      </w:pPr>
      <w:r>
        <w:rPr>
          <w:rtl w:val="0"/>
          <w:lang w:val="es-ES_tradnl"/>
        </w:rPr>
        <w:t>Nom participant ................................................................................. DNI ........................... Empresa o nom comercial ..................................................................................................... Poblaci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........................................................................................................CP ................... </w:t>
      </w:r>
    </w:p>
    <w:p>
      <w:pPr>
        <w:pStyle w:val="No Spacing"/>
        <w:spacing w:line="360" w:lineRule="auto"/>
      </w:pPr>
      <w:r>
        <w:rPr>
          <w:rtl w:val="0"/>
          <w:lang w:val="es-ES_tradnl"/>
        </w:rPr>
        <w:t>Tel. M</w:t>
      </w:r>
      <w:r>
        <w:rPr>
          <w:rtl w:val="0"/>
          <w:lang w:val="es-ES_tradnl"/>
        </w:rPr>
        <w:t>ò</w:t>
      </w:r>
      <w:r>
        <w:rPr>
          <w:rtl w:val="0"/>
          <w:lang w:val="es-ES_tradnl"/>
        </w:rPr>
        <w:t xml:space="preserve">bil ................................ , ......................................., .................................................. </w:t>
      </w:r>
    </w:p>
    <w:p>
      <w:pPr>
        <w:pStyle w:val="No Spacing"/>
        <w:spacing w:line="360" w:lineRule="auto"/>
      </w:pPr>
      <w:r>
        <w:rPr>
          <w:rtl w:val="0"/>
          <w:lang w:val="es-ES_tradnl"/>
        </w:rPr>
        <w:t>Correu electr</w:t>
      </w:r>
      <w:r>
        <w:rPr>
          <w:rtl w:val="0"/>
          <w:lang w:val="es-ES_tradnl"/>
        </w:rPr>
        <w:t>ò</w:t>
      </w:r>
      <w:r>
        <w:rPr>
          <w:rtl w:val="0"/>
          <w:lang w:val="es-ES_tradnl"/>
        </w:rPr>
        <w:t>nic (en maj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scules) ...........................................................................................</w:t>
      </w:r>
    </w:p>
    <w:p>
      <w:pPr>
        <w:pStyle w:val="No Spacing"/>
        <w:spacing w:before="240"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Tipus de parada: </w:t>
      </w:r>
    </w:p>
    <w:p>
      <w:pPr>
        <w:pStyle w:val="No Spacing"/>
        <w:spacing w:line="360" w:lineRule="auto"/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61182</wp:posOffset>
                </wp:positionH>
                <wp:positionV relativeFrom="line">
                  <wp:posOffset>22225</wp:posOffset>
                </wp:positionV>
                <wp:extent cx="133672" cy="133673"/>
                <wp:effectExtent l="0" t="0" r="0" b="0"/>
                <wp:wrapNone/>
                <wp:docPr id="1073741827" name="officeArt object" descr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72" cy="133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.8pt;margin-top:1.8pt;width:10.5pt;height:10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ab/>
        <w:t xml:space="preserve">Productes agroalimentaris. </w:t>
        <w:tab/>
        <w:t>Descripci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................................................................. </w:t>
      </w:r>
    </w:p>
    <w:p>
      <w:pPr>
        <w:pStyle w:val="No Spacing"/>
        <w:spacing w:line="360" w:lineRule="auto"/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60640</wp:posOffset>
                </wp:positionH>
                <wp:positionV relativeFrom="line">
                  <wp:posOffset>20954</wp:posOffset>
                </wp:positionV>
                <wp:extent cx="133350" cy="133350"/>
                <wp:effectExtent l="0" t="0" r="0" b="0"/>
                <wp:wrapNone/>
                <wp:docPr id="1073741828" name="officeArt object" descr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.8pt;margin-top:1.6pt;width:10.5pt;height:10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ab/>
        <w:t>Productes artesanals.</w:t>
        <w:tab/>
        <w:t xml:space="preserve"> </w:t>
        <w:tab/>
        <w:t>Descripci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................................................................. </w:t>
      </w:r>
    </w:p>
    <w:p>
      <w:pPr>
        <w:pStyle w:val="No Spacing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60645</wp:posOffset>
                </wp:positionH>
                <wp:positionV relativeFrom="line">
                  <wp:posOffset>22225</wp:posOffset>
                </wp:positionV>
                <wp:extent cx="133350" cy="133350"/>
                <wp:effectExtent l="0" t="0" r="0" b="0"/>
                <wp:wrapNone/>
                <wp:docPr id="1073741829" name="officeArt object" descr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.8pt;margin-top:1.8pt;width:10.5pt;height:1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ab/>
        <w:t xml:space="preserve">Altres. </w:t>
        <w:tab/>
        <w:tab/>
        <w:tab/>
        <w:tab/>
        <w:t>Descripci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................................................................. </w:t>
      </w:r>
    </w:p>
    <w:p>
      <w:pPr>
        <w:pStyle w:val="No Spacing"/>
        <w:spacing w:before="240"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Or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 xml:space="preserve">gen del producte: </w:t>
      </w:r>
    </w:p>
    <w:p>
      <w:pPr>
        <w:pStyle w:val="No Spacing"/>
        <w:spacing w:line="360" w:lineRule="auto"/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60645</wp:posOffset>
                </wp:positionH>
                <wp:positionV relativeFrom="line">
                  <wp:posOffset>19050</wp:posOffset>
                </wp:positionV>
                <wp:extent cx="133350" cy="133350"/>
                <wp:effectExtent l="0" t="0" r="0" b="0"/>
                <wp:wrapNone/>
                <wp:docPr id="1073741830" name="officeArt object" descr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.8pt;margin-top:1.5pt;width:10.5pt;height:10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ab/>
        <w:t>el Pallars Juss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, el Pallars Sobir</w:t>
      </w:r>
      <w:r>
        <w:rPr>
          <w:rtl w:val="0"/>
          <w:lang w:val="es-ES_tradnl"/>
        </w:rPr>
        <w:t>à</w:t>
      </w:r>
      <w:r>
        <w:rPr>
          <w:rtl w:val="0"/>
          <w:lang w:val="es-ES_tradnl"/>
        </w:rPr>
        <w:t>,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Alta Ribagor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a,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Alt Urgell, la Cerdanya, el Ripoll</w:t>
      </w:r>
      <w:r>
        <w:rPr>
          <w:rtl w:val="0"/>
          <w:lang w:val="es-ES_tradnl"/>
        </w:rPr>
        <w:t>è</w:t>
      </w:r>
      <w:r>
        <w:rPr>
          <w:rtl w:val="0"/>
          <w:lang w:val="es-ES_tradnl"/>
        </w:rPr>
        <w:t xml:space="preserve">s , </w:t>
      </w:r>
    </w:p>
    <w:p>
      <w:pPr>
        <w:pStyle w:val="No Spacing"/>
        <w:spacing w:line="360" w:lineRule="auto"/>
        <w:ind w:firstLine="708"/>
      </w:pPr>
      <w:r>
        <w:rPr>
          <w:rtl w:val="0"/>
          <w:lang w:val="es-ES_tradnl"/>
        </w:rPr>
        <w:t>la Val d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Aran, l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Alta Ribagor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>a Occidental, la Baixa Ribagor</w:t>
      </w:r>
      <w:r>
        <w:rPr>
          <w:rtl w:val="0"/>
          <w:lang w:val="es-ES_tradnl"/>
        </w:rPr>
        <w:t>ç</w:t>
      </w:r>
      <w:r>
        <w:rPr>
          <w:rtl w:val="0"/>
          <w:lang w:val="es-ES_tradnl"/>
        </w:rPr>
        <w:t xml:space="preserve">a, la Noguera </w:t>
      </w:r>
    </w:p>
    <w:p>
      <w:pPr>
        <w:pStyle w:val="No Spacing"/>
        <w:spacing w:line="360" w:lineRule="auto"/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61915</wp:posOffset>
                </wp:positionH>
                <wp:positionV relativeFrom="line">
                  <wp:posOffset>20320</wp:posOffset>
                </wp:positionV>
                <wp:extent cx="133350" cy="133350"/>
                <wp:effectExtent l="0" t="0" r="0" b="0"/>
                <wp:wrapNone/>
                <wp:docPr id="1073741831" name="officeArt object" descr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.9pt;margin-top:1.6pt;width:10.5pt;height:10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ab/>
        <w:t xml:space="preserve">Altres. On ? ....................................................................................................................... </w:t>
      </w:r>
    </w:p>
    <w:p>
      <w:pPr>
        <w:pStyle w:val="No Spacing"/>
        <w:spacing w:before="240" w:line="360" w:lineRule="auto"/>
      </w:pPr>
      <w:r>
        <w:rPr>
          <w:b w:val="1"/>
          <w:bCs w:val="1"/>
          <w:sz w:val="28"/>
          <w:szCs w:val="28"/>
          <w:rtl w:val="0"/>
          <w:lang w:val="es-ES_tradnl"/>
        </w:rPr>
        <w:t>Reserva de lloc</w:t>
      </w:r>
      <w:r>
        <w:rPr>
          <w:rtl w:val="0"/>
          <w:lang w:val="es-ES_tradnl"/>
        </w:rPr>
        <w:t>:</w:t>
      </w:r>
    </w:p>
    <w:p>
      <w:pPr>
        <w:pStyle w:val="No Spacing"/>
        <w:spacing w:line="360" w:lineRule="auto"/>
      </w:pPr>
      <w:r>
        <w:rPr>
          <w:rtl w:val="0"/>
          <w:lang w:val="es-ES_tradnl"/>
        </w:rPr>
        <w:t>La inscripci</w:t>
      </w:r>
      <w:r>
        <w:rPr>
          <w:rtl w:val="0"/>
          <w:lang w:val="es-ES_tradnl"/>
        </w:rPr>
        <w:t>ó é</w:t>
      </w:r>
      <w:r>
        <w:rPr>
          <w:rtl w:val="0"/>
          <w:lang w:val="es-ES_tradnl"/>
        </w:rPr>
        <w:t>s gratu</w:t>
      </w:r>
      <w:r>
        <w:rPr>
          <w:rtl w:val="0"/>
          <w:lang w:val="es-ES_tradnl"/>
        </w:rPr>
        <w:t>ï</w:t>
      </w:r>
      <w:r>
        <w:rPr>
          <w:rtl w:val="0"/>
          <w:lang w:val="es-ES_tradnl"/>
        </w:rPr>
        <w:t>ta, tot i aix</w:t>
      </w:r>
      <w:r>
        <w:rPr>
          <w:rtl w:val="0"/>
          <w:lang w:val="es-ES_tradnl"/>
        </w:rPr>
        <w:t xml:space="preserve">ò </w:t>
      </w:r>
      <w:r>
        <w:rPr>
          <w:rtl w:val="0"/>
          <w:lang w:val="es-ES_tradnl"/>
        </w:rPr>
        <w:t>es necessari especificar els metres lineals de parada i enviar una fotografia de la parada. Marqui els metres de parada corresponent.</w:t>
      </w:r>
    </w:p>
    <w:tbl>
      <w:tblPr>
        <w:tblW w:w="5325" w:type="dxa"/>
        <w:jc w:val="left"/>
        <w:tblInd w:w="1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55"/>
        <w:gridCol w:w="628"/>
        <w:gridCol w:w="628"/>
        <w:gridCol w:w="629"/>
        <w:gridCol w:w="628"/>
        <w:gridCol w:w="629"/>
        <w:gridCol w:w="628"/>
      </w:tblGrid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</w:pPr>
            <w:r>
              <w:rPr>
                <w:shd w:val="nil" w:color="auto" w:fill="auto"/>
                <w:rtl w:val="0"/>
                <w:lang w:val="es-ES_tradnl"/>
              </w:rPr>
              <w:t>Metres lineals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</w:pPr>
            <w:r>
              <w:rPr>
                <w:shd w:val="nil" w:color="auto" w:fill="auto"/>
                <w:rtl w:val="0"/>
                <w:lang w:val="es-ES_tradnl"/>
              </w:rPr>
              <w:t xml:space="preserve">1 m 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2 m</w:t>
            </w:r>
          </w:p>
        </w:tc>
        <w:tc>
          <w:tcPr>
            <w:tcW w:type="dxa" w:w="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3 m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4 m</w:t>
            </w:r>
          </w:p>
        </w:tc>
        <w:tc>
          <w:tcPr>
            <w:tcW w:type="dxa" w:w="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5 m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 Spacing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es-ES_tradnl"/>
              </w:rPr>
              <w:t>6 m</w:t>
            </w:r>
          </w:p>
        </w:tc>
      </w:tr>
    </w:tbl>
    <w:p>
      <w:pPr>
        <w:pStyle w:val="No Spacing"/>
        <w:widowControl w:val="0"/>
        <w:ind w:left="23" w:hanging="23"/>
      </w:pPr>
      <w:r>
        <w:rPr>
          <w:rtl w:val="0"/>
          <w:lang w:val="es-ES_tradnl"/>
        </w:rPr>
        <w:t xml:space="preserve"> </w:t>
      </w:r>
    </w:p>
    <w:p>
      <w:pPr>
        <w:pStyle w:val="No Spacing"/>
        <w:spacing w:line="360" w:lineRule="auto"/>
      </w:pPr>
    </w:p>
    <w:p>
      <w:pPr>
        <w:pStyle w:val="No Spacing"/>
        <w:spacing w:line="360" w:lineRule="auto"/>
      </w:pPr>
      <w:r>
        <w:rPr>
          <w:rtl w:val="0"/>
          <w:lang w:val="es-ES_tradnl"/>
        </w:rPr>
        <w:t>Signatura:</w:t>
      </w:r>
    </w:p>
    <w:p>
      <w:pPr>
        <w:pStyle w:val="No Spacing"/>
        <w:spacing w:line="360" w:lineRule="auto"/>
      </w:pPr>
    </w:p>
    <w:p>
      <w:pPr>
        <w:pStyle w:val="No Spacing"/>
        <w:spacing w:line="360" w:lineRule="auto"/>
      </w:pPr>
    </w:p>
    <w:p>
      <w:pPr>
        <w:pStyle w:val="No Spacing"/>
        <w:spacing w:line="360" w:lineRule="auto"/>
      </w:pPr>
      <w:r>
        <w:rPr>
          <w:rtl w:val="0"/>
          <w:lang w:val="es-ES_tradnl"/>
        </w:rPr>
        <w:t>........................................................, a .................. de/d</w:t>
      </w:r>
      <w:r>
        <w:rPr>
          <w:rtl w:val="0"/>
          <w:lang w:val="es-ES_tradnl"/>
        </w:rPr>
        <w:t xml:space="preserve">’ </w:t>
      </w:r>
      <w:r>
        <w:rPr>
          <w:rtl w:val="0"/>
          <w:lang w:val="es-ES_tradnl"/>
        </w:rPr>
        <w:t xml:space="preserve">........................ de 2021 </w:t>
      </w:r>
    </w:p>
    <w:p>
      <w:pPr>
        <w:pStyle w:val="No Spacing"/>
        <w:spacing w:line="276" w:lineRule="auto"/>
        <w:rPr>
          <w:sz w:val="18"/>
          <w:szCs w:val="18"/>
        </w:rPr>
      </w:pPr>
      <w:r>
        <w:rPr>
          <w:sz w:val="18"/>
          <w:szCs w:val="18"/>
          <w:rtl w:val="0"/>
          <w:lang w:val="es-ES_tradnl"/>
        </w:rPr>
        <w:t>Amb la signatura d</w:t>
      </w:r>
      <w:r>
        <w:rPr>
          <w:sz w:val="18"/>
          <w:szCs w:val="18"/>
          <w:rtl w:val="0"/>
          <w:lang w:val="es-ES_tradnl"/>
        </w:rPr>
        <w:t>’</w:t>
      </w:r>
      <w:r>
        <w:rPr>
          <w:sz w:val="18"/>
          <w:szCs w:val="18"/>
          <w:rtl w:val="0"/>
          <w:lang w:val="es-ES_tradnl"/>
        </w:rPr>
        <w:t>aquest document accepto la normativa per a participar com a paradista a la fira de tardor de Sal</w:t>
      </w:r>
      <w:r>
        <w:rPr>
          <w:sz w:val="18"/>
          <w:szCs w:val="18"/>
          <w:rtl w:val="0"/>
          <w:lang w:val="es-ES_tradnl"/>
        </w:rPr>
        <w:t>à</w:t>
      </w:r>
      <w:r>
        <w:rPr>
          <w:sz w:val="18"/>
          <w:szCs w:val="18"/>
          <w:rtl w:val="0"/>
          <w:lang w:val="es-ES_tradnl"/>
        </w:rPr>
        <w:t xml:space="preserve">s de Pallars (document adjunt). </w:t>
      </w:r>
    </w:p>
    <w:p>
      <w:pPr>
        <w:pStyle w:val="No Spacing"/>
        <w:spacing w:before="240" w:line="360" w:lineRule="auto"/>
      </w:pPr>
      <w:r>
        <w:rPr>
          <w:b w:val="1"/>
          <w:bCs w:val="1"/>
          <w:u w:val="single"/>
          <w:rtl w:val="0"/>
          <w:lang w:val="es-ES_tradnl"/>
        </w:rPr>
        <w:t>Envieu aquesta sol</w:t>
      </w:r>
      <w:r>
        <w:rPr>
          <w:b w:val="1"/>
          <w:bCs w:val="1"/>
          <w:u w:val="single"/>
          <w:rtl w:val="0"/>
          <w:lang w:val="es-ES_tradnl"/>
        </w:rPr>
        <w:t>·</w:t>
      </w:r>
      <w:r>
        <w:rPr>
          <w:b w:val="1"/>
          <w:bCs w:val="1"/>
          <w:u w:val="single"/>
          <w:rtl w:val="0"/>
          <w:lang w:val="es-ES_tradnl"/>
        </w:rPr>
        <w:t>licitud per correu electr</w:t>
      </w:r>
      <w:r>
        <w:rPr>
          <w:b w:val="1"/>
          <w:bCs w:val="1"/>
          <w:u w:val="single"/>
          <w:rtl w:val="0"/>
          <w:lang w:val="es-ES_tradnl"/>
        </w:rPr>
        <w:t>ò</w:t>
      </w:r>
      <w:r>
        <w:rPr>
          <w:b w:val="1"/>
          <w:bCs w:val="1"/>
          <w:u w:val="single"/>
          <w:rtl w:val="0"/>
          <w:lang w:val="es-ES_tradnl"/>
        </w:rPr>
        <w:t xml:space="preserve">nic a </w:t>
      </w:r>
      <w:r>
        <w:rPr>
          <w:b w:val="1"/>
          <w:bCs w:val="1"/>
          <w:outline w:val="0"/>
          <w:color w:val="0070c0"/>
          <w:u w:val="single" w:color="0070c0"/>
          <w:rtl w:val="0"/>
          <w:lang w:val="es-ES_tradnl"/>
          <w14:textFill>
            <w14:solidFill>
              <w14:srgbClr w14:val="0070C0"/>
            </w14:solidFill>
          </w14:textFill>
        </w:rPr>
        <w:t xml:space="preserve">fira@salas.cat </w:t>
      </w:r>
      <w:r>
        <w:rPr>
          <w:b w:val="1"/>
          <w:bCs w:val="1"/>
          <w:u w:val="single"/>
          <w:rtl w:val="0"/>
          <w:lang w:val="es-ES_tradnl"/>
        </w:rPr>
        <w:t>(s</w:t>
      </w:r>
      <w:r>
        <w:rPr>
          <w:b w:val="1"/>
          <w:bCs w:val="1"/>
          <w:u w:val="single"/>
          <w:rtl w:val="0"/>
          <w:lang w:val="es-ES_tradnl"/>
        </w:rPr>
        <w:t>’</w:t>
      </w:r>
      <w:r>
        <w:rPr>
          <w:b w:val="1"/>
          <w:bCs w:val="1"/>
          <w:u w:val="single"/>
          <w:rtl w:val="0"/>
          <w:lang w:val="es-ES_tradnl"/>
        </w:rPr>
        <w:t>admeten fotografies de m</w:t>
      </w:r>
      <w:r>
        <w:rPr>
          <w:b w:val="1"/>
          <w:bCs w:val="1"/>
          <w:u w:val="single"/>
          <w:rtl w:val="0"/>
          <w:lang w:val="es-ES_tradnl"/>
        </w:rPr>
        <w:t>ò</w:t>
      </w:r>
      <w:r>
        <w:rPr>
          <w:b w:val="1"/>
          <w:bCs w:val="1"/>
          <w:u w:val="single"/>
          <w:rtl w:val="0"/>
          <w:lang w:val="es-ES_tradnl"/>
        </w:rPr>
        <w:t>bil).</w:t>
      </w:r>
    </w:p>
    <w:sectPr>
      <w:headerReference w:type="default" r:id="rId7"/>
      <w:pgSz w:w="11900" w:h="16840" w:orient="portrait"/>
      <w:pgMar w:top="1417" w:right="1701" w:bottom="993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ació de l’estil 1"/>
  </w:abstractNum>
  <w:abstractNum w:abstractNumId="1">
    <w:multiLevelType w:val="hybridMultilevel"/>
    <w:styleLink w:val="Importació de l’estil 1"/>
    <w:lvl w:ilvl="0">
      <w:start w:val="1"/>
      <w:numFmt w:val="decimal"/>
      <w:suff w:val="tab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62626"/>
      <w:spacing w:val="0"/>
      <w:kern w:val="0"/>
      <w:position w:val="0"/>
      <w:sz w:val="32"/>
      <w:szCs w:val="32"/>
      <w:u w:val="none" w:color="262626"/>
      <w:shd w:val="nil" w:color="auto" w:fill="auto"/>
      <w:vertAlign w:val="baseline"/>
      <w:lang w:val="es-ES_tradnl"/>
      <w14:textFill>
        <w14:solidFill>
          <w14:srgbClr w14:val="262626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Importació de l’estil 1">
    <w:name w:val="Importació de l’estil 1"/>
    <w:pPr>
      <w:numPr>
        <w:numId w:val="1"/>
      </w:numPr>
    </w:pPr>
  </w:style>
  <w:style w:type="character" w:styleId="Enllaç">
    <w:name w:val="Enllaç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Enllaç"/>
    <w:next w:val="Hyperlink.0"/>
    <w:rPr>
      <w:rFonts w:ascii="Calibri" w:cs="Calibri" w:hAnsi="Calibri" w:eastAsia="Calibri"/>
      <w:b w:val="1"/>
      <w:bCs w:val="1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